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723" w:rsidRPr="00E175F9" w:rsidRDefault="00197723" w:rsidP="00197723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E175F9">
        <w:rPr>
          <w:rFonts w:ascii="Times New Roman" w:eastAsia="黑体" w:hAnsi="黑体" w:cs="Times New Roman"/>
          <w:b/>
          <w:sz w:val="36"/>
          <w:szCs w:val="36"/>
        </w:rPr>
        <w:t>邀稿启事｜</w:t>
      </w:r>
      <w:r w:rsidR="00E5768F" w:rsidRPr="00BC7064">
        <w:rPr>
          <w:rFonts w:ascii="黑体" w:eastAsia="黑体" w:hAnsi="黑体" w:cs="Times New Roman"/>
          <w:b/>
          <w:sz w:val="36"/>
          <w:szCs w:val="36"/>
        </w:rPr>
        <w:t>“公共财政与治理”学术研讨会</w:t>
      </w:r>
      <w:r w:rsidRPr="00BC7064">
        <w:rPr>
          <w:rFonts w:ascii="黑体" w:eastAsia="黑体" w:hAnsi="黑体" w:cs="Times New Roman"/>
          <w:b/>
          <w:sz w:val="36"/>
          <w:szCs w:val="36"/>
        </w:rPr>
        <w:t>征文</w:t>
      </w:r>
    </w:p>
    <w:p w:rsidR="00197723" w:rsidRPr="00E175F9" w:rsidRDefault="00197723" w:rsidP="00197723">
      <w:pPr>
        <w:rPr>
          <w:rFonts w:ascii="Times New Roman" w:hAnsi="Times New Roman" w:cs="Times New Roman"/>
        </w:rPr>
      </w:pPr>
    </w:p>
    <w:p w:rsidR="00197723" w:rsidRPr="00001D61" w:rsidRDefault="00197723" w:rsidP="0035784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01D61">
        <w:rPr>
          <w:rFonts w:asciiTheme="minorEastAsia" w:hAnsiTheme="minorEastAsia" w:cs="Times New Roman"/>
          <w:sz w:val="24"/>
          <w:szCs w:val="24"/>
        </w:rPr>
        <w:t>现代国家治理是政府治理、公司治理和社会治理的有机统一。公共财政是国家治理的基础和重要支柱，科学的财税体制是优化资源配置、维护市场统一、促进社会公平、实现国家长治久安的制度保障，这是在国家治理现代化视域下对财政的一个全新定位。作为国家治理的基础性工具，公共财政对提高公共理性</w:t>
      </w:r>
      <w:r w:rsidR="00622588">
        <w:rPr>
          <w:rFonts w:asciiTheme="minorEastAsia" w:hAnsiTheme="minorEastAsia" w:cs="Times New Roman" w:hint="eastAsia"/>
          <w:sz w:val="24"/>
          <w:szCs w:val="24"/>
        </w:rPr>
        <w:t>、</w:t>
      </w:r>
      <w:r w:rsidRPr="00001D61">
        <w:rPr>
          <w:rFonts w:asciiTheme="minorEastAsia" w:hAnsiTheme="minorEastAsia" w:cs="Times New Roman"/>
          <w:sz w:val="24"/>
          <w:szCs w:val="24"/>
        </w:rPr>
        <w:t>优化治理结构和降低社会风险发挥着重要作用。</w:t>
      </w:r>
    </w:p>
    <w:p w:rsidR="00197723" w:rsidRPr="00001D61" w:rsidRDefault="00197723" w:rsidP="0035784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01D61">
        <w:rPr>
          <w:rFonts w:asciiTheme="minorEastAsia" w:hAnsiTheme="minorEastAsia" w:cs="Times New Roman"/>
          <w:sz w:val="24"/>
          <w:szCs w:val="24"/>
        </w:rPr>
        <w:t>为了进一步研究公共财政与治理的关系，特别是公共财政对城市社会治理</w:t>
      </w:r>
      <w:r w:rsidR="009D01D3">
        <w:rPr>
          <w:rFonts w:asciiTheme="minorEastAsia" w:hAnsiTheme="minorEastAsia" w:cs="Times New Roman" w:hint="eastAsia"/>
          <w:sz w:val="24"/>
          <w:szCs w:val="24"/>
        </w:rPr>
        <w:t>、</w:t>
      </w:r>
      <w:r w:rsidRPr="00001D61">
        <w:rPr>
          <w:rFonts w:asciiTheme="minorEastAsia" w:hAnsiTheme="minorEastAsia" w:cs="Times New Roman"/>
          <w:sz w:val="24"/>
          <w:szCs w:val="24"/>
        </w:rPr>
        <w:t>政府债务风险治理</w:t>
      </w:r>
      <w:r w:rsidR="009D01D3">
        <w:rPr>
          <w:rFonts w:asciiTheme="minorEastAsia" w:hAnsiTheme="minorEastAsia" w:cs="Times New Roman" w:hint="eastAsia"/>
          <w:sz w:val="24"/>
          <w:szCs w:val="24"/>
        </w:rPr>
        <w:t>、</w:t>
      </w:r>
      <w:r w:rsidRPr="00001D61">
        <w:rPr>
          <w:rFonts w:asciiTheme="minorEastAsia" w:hAnsiTheme="minorEastAsia" w:cs="Times New Roman"/>
          <w:sz w:val="24"/>
          <w:szCs w:val="24"/>
        </w:rPr>
        <w:t>企业与市场治理的影响，深圳大学管理学院将于2018年11月10日举办“公共财政与治理”学术研讨会。论坛将邀请国内著名财税专家、学术期刊和中青年学者相聚深圳，就财税改革与政府治理、公司治理与城市治理等主题进行交流探讨。</w:t>
      </w:r>
    </w:p>
    <w:p w:rsidR="00197723" w:rsidRPr="00E175F9" w:rsidRDefault="00197723" w:rsidP="0035784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97723" w:rsidRPr="00E175F9" w:rsidRDefault="00197723" w:rsidP="00357840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E175F9">
        <w:rPr>
          <w:rFonts w:ascii="Times New Roman" w:hAnsiTheme="minorEastAsia" w:cs="Times New Roman"/>
          <w:b/>
          <w:sz w:val="24"/>
          <w:szCs w:val="24"/>
        </w:rPr>
        <w:t>主办单位</w:t>
      </w:r>
      <w:bookmarkStart w:id="0" w:name="_GoBack"/>
      <w:bookmarkEnd w:id="0"/>
      <w:r w:rsidRPr="00E175F9">
        <w:rPr>
          <w:rFonts w:ascii="Times New Roman" w:hAnsiTheme="minorEastAsia" w:cs="Times New Roman"/>
          <w:sz w:val="24"/>
          <w:szCs w:val="24"/>
        </w:rPr>
        <w:t>：深圳大学管理学院</w:t>
      </w:r>
    </w:p>
    <w:p w:rsidR="00197723" w:rsidRPr="00E175F9" w:rsidRDefault="00197723" w:rsidP="006C18D6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E175F9">
        <w:rPr>
          <w:rFonts w:ascii="Times New Roman" w:hAnsiTheme="minorEastAsia" w:cs="Times New Roman"/>
          <w:b/>
          <w:sz w:val="24"/>
          <w:szCs w:val="24"/>
        </w:rPr>
        <w:t>期刊支持</w:t>
      </w:r>
      <w:r w:rsidRPr="00E175F9">
        <w:rPr>
          <w:rFonts w:ascii="Times New Roman" w:hAnsiTheme="minorEastAsia" w:cs="Times New Roman"/>
          <w:sz w:val="24"/>
          <w:szCs w:val="24"/>
        </w:rPr>
        <w:t>：《公共行政评论》编辑部</w:t>
      </w:r>
    </w:p>
    <w:p w:rsidR="006C18D6" w:rsidRPr="00E175F9" w:rsidRDefault="006C18D6" w:rsidP="006C18D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6C18D6" w:rsidRPr="00E175F9" w:rsidRDefault="00004D53" w:rsidP="006C18D6">
      <w:pPr>
        <w:spacing w:line="360" w:lineRule="auto"/>
        <w:ind w:firstLineChars="200" w:firstLine="602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122555</wp:posOffset>
                </wp:positionV>
                <wp:extent cx="1463040" cy="461010"/>
                <wp:effectExtent l="64770" t="19685" r="72390" b="5270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61010"/>
                        </a:xfrm>
                        <a:prstGeom prst="parallelogram">
                          <a:avLst>
                            <a:gd name="adj" fmla="val 79339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C18D6" w:rsidRPr="006C18D6" w:rsidRDefault="006C18D6" w:rsidP="006C18D6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18D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会议须知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5" o:spid="_x0000_s1026" type="#_x0000_t7" style="position:absolute;left:0;text-align:left;margin-left:161.1pt;margin-top:9.65pt;width:115.2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" fillcolor="#4bacc6 [3208]" strokecolor="#f2f2f2 [3041]" strokeweight="3pt">
                <v:shadow on="t" color="#205867 [1608]" opacity=".5" offset="1pt"/>
                <v:textbox>
                  <w:txbxContent>
                    <w:p w:rsidR="006C18D6" w:rsidRPr="006C18D6" w:rsidRDefault="006C18D6" w:rsidP="006C18D6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6C18D6">
                        <w:rPr>
                          <w:rFonts w:hint="eastAsia"/>
                          <w:b/>
                          <w:sz w:val="24"/>
                          <w:szCs w:val="24"/>
                        </w:rPr>
                        <w:t>会议须知</w:t>
                      </w:r>
                    </w:p>
                  </w:txbxContent>
                </v:textbox>
              </v:shape>
            </w:pict>
          </mc:Fallback>
        </mc:AlternateContent>
      </w:r>
    </w:p>
    <w:p w:rsidR="006C18D6" w:rsidRPr="00E175F9" w:rsidRDefault="006C18D6" w:rsidP="00357840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</w:p>
    <w:p w:rsidR="006C18D6" w:rsidRPr="00E175F9" w:rsidRDefault="006C18D6" w:rsidP="00357840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</w:p>
    <w:p w:rsidR="00197723" w:rsidRPr="00E175F9" w:rsidRDefault="00357840" w:rsidP="00357840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  <w:u w:val="thick" w:color="C0504D" w:themeColor="accent2"/>
        </w:rPr>
      </w:pPr>
      <w:r w:rsidRPr="00E175F9">
        <w:rPr>
          <w:rFonts w:ascii="Times New Roman" w:hAnsiTheme="minorEastAsia" w:cs="Times New Roman"/>
          <w:b/>
          <w:sz w:val="24"/>
          <w:szCs w:val="24"/>
          <w:u w:val="thick" w:color="C0504D" w:themeColor="accent2"/>
        </w:rPr>
        <w:t>征文主题</w:t>
      </w:r>
      <w:r w:rsidR="006C18D6" w:rsidRPr="00E175F9">
        <w:rPr>
          <w:rFonts w:ascii="Times New Roman" w:hAnsi="Times New Roman" w:cs="Times New Roman"/>
          <w:b/>
          <w:sz w:val="24"/>
          <w:szCs w:val="24"/>
          <w:u w:val="thick" w:color="C0504D" w:themeColor="accent2"/>
        </w:rPr>
        <w:t xml:space="preserve">            </w:t>
      </w:r>
      <w:r w:rsidR="006E09B4" w:rsidRPr="00E175F9">
        <w:rPr>
          <w:rFonts w:ascii="Times New Roman" w:hAnsi="Times New Roman" w:cs="Times New Roman"/>
          <w:b/>
          <w:sz w:val="24"/>
          <w:szCs w:val="24"/>
          <w:u w:val="thick" w:color="C0504D" w:themeColor="accent2"/>
        </w:rPr>
        <w:t xml:space="preserve">                                                 </w:t>
      </w:r>
    </w:p>
    <w:p w:rsidR="00197723" w:rsidRPr="008E0D3A" w:rsidRDefault="00197723" w:rsidP="0035784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E0D3A">
        <w:rPr>
          <w:rFonts w:asciiTheme="minorEastAsia" w:hAnsiTheme="minorEastAsia" w:cs="Times New Roman"/>
          <w:sz w:val="24"/>
          <w:szCs w:val="24"/>
        </w:rPr>
        <w:t>提交的论文应聚焦但不限于以下议题：</w:t>
      </w:r>
    </w:p>
    <w:p w:rsidR="00197723" w:rsidRPr="008E0D3A" w:rsidRDefault="00197723" w:rsidP="0035784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E0D3A">
        <w:rPr>
          <w:rFonts w:asciiTheme="minorEastAsia" w:hAnsiTheme="minorEastAsia" w:cs="Times New Roman"/>
          <w:sz w:val="24"/>
          <w:szCs w:val="24"/>
        </w:rPr>
        <w:t>1.公共财政与城市治理</w:t>
      </w:r>
    </w:p>
    <w:p w:rsidR="00197723" w:rsidRPr="008E0D3A" w:rsidRDefault="00197723" w:rsidP="0035784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E0D3A">
        <w:rPr>
          <w:rFonts w:asciiTheme="minorEastAsia" w:hAnsiTheme="minorEastAsia" w:cs="Times New Roman"/>
          <w:sz w:val="24"/>
          <w:szCs w:val="24"/>
        </w:rPr>
        <w:t>2.财税政策与企业治理</w:t>
      </w:r>
    </w:p>
    <w:p w:rsidR="00197723" w:rsidRPr="008E0D3A" w:rsidRDefault="00197723" w:rsidP="0035784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E0D3A">
        <w:rPr>
          <w:rFonts w:asciiTheme="minorEastAsia" w:hAnsiTheme="minorEastAsia" w:cs="Times New Roman"/>
          <w:sz w:val="24"/>
          <w:szCs w:val="24"/>
        </w:rPr>
        <w:t>3.政府债务风险及其治理</w:t>
      </w:r>
    </w:p>
    <w:p w:rsidR="00197723" w:rsidRPr="008E0D3A" w:rsidRDefault="00197723" w:rsidP="0035784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E0D3A">
        <w:rPr>
          <w:rFonts w:asciiTheme="minorEastAsia" w:hAnsiTheme="minorEastAsia" w:cs="Times New Roman"/>
          <w:sz w:val="24"/>
          <w:szCs w:val="24"/>
        </w:rPr>
        <w:t>4.预算制度与地方税体系</w:t>
      </w:r>
      <w:r w:rsidR="009C37A5" w:rsidRPr="008E0D3A">
        <w:rPr>
          <w:rFonts w:asciiTheme="minorEastAsia" w:hAnsiTheme="minorEastAsia" w:cs="Times New Roman"/>
          <w:sz w:val="24"/>
          <w:szCs w:val="24"/>
        </w:rPr>
        <w:t>改革</w:t>
      </w:r>
    </w:p>
    <w:p w:rsidR="00197723" w:rsidRPr="00E175F9" w:rsidRDefault="00197723" w:rsidP="0035784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E3040C" w:rsidRPr="00E175F9" w:rsidRDefault="00E3040C" w:rsidP="00357840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  <w:u w:val="thick" w:color="C0504D" w:themeColor="accent2"/>
        </w:rPr>
      </w:pPr>
      <w:r w:rsidRPr="00E175F9">
        <w:rPr>
          <w:rFonts w:ascii="Times New Roman" w:hAnsiTheme="minorEastAsia" w:cs="Times New Roman"/>
          <w:b/>
          <w:sz w:val="24"/>
          <w:szCs w:val="24"/>
          <w:u w:val="thick" w:color="C0504D" w:themeColor="accent2"/>
        </w:rPr>
        <w:t>重要截止日期</w:t>
      </w:r>
      <w:r w:rsidR="006C18D6" w:rsidRPr="00E175F9">
        <w:rPr>
          <w:rFonts w:ascii="Times New Roman" w:hAnsi="Times New Roman" w:cs="Times New Roman"/>
          <w:b/>
          <w:sz w:val="24"/>
          <w:szCs w:val="24"/>
          <w:u w:val="thick" w:color="C0504D" w:themeColor="accent2"/>
        </w:rPr>
        <w:t xml:space="preserve">                                  </w:t>
      </w:r>
      <w:r w:rsidR="006E09B4" w:rsidRPr="00E175F9">
        <w:rPr>
          <w:rFonts w:ascii="Times New Roman" w:hAnsi="Times New Roman" w:cs="Times New Roman"/>
          <w:b/>
          <w:sz w:val="24"/>
          <w:szCs w:val="24"/>
          <w:u w:val="thick" w:color="C0504D" w:themeColor="accent2"/>
        </w:rPr>
        <w:t xml:space="preserve">                      </w:t>
      </w:r>
    </w:p>
    <w:p w:rsidR="00E3040C" w:rsidRPr="00E175F9" w:rsidRDefault="00E4112A" w:rsidP="006C18D6">
      <w:pPr>
        <w:pStyle w:val="ac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E175F9">
        <w:rPr>
          <w:rFonts w:ascii="Times New Roman" w:hAnsi="Times New Roman" w:cs="Times New Roman"/>
          <w:b/>
          <w:sz w:val="24"/>
          <w:szCs w:val="24"/>
        </w:rPr>
        <w:t>2018</w:t>
      </w:r>
      <w:r w:rsidRPr="00E175F9">
        <w:rPr>
          <w:rFonts w:ascii="Times New Roman" w:hAnsiTheme="minorEastAsia" w:cs="Times New Roman"/>
          <w:b/>
          <w:sz w:val="24"/>
          <w:szCs w:val="24"/>
        </w:rPr>
        <w:t>年</w:t>
      </w:r>
      <w:r w:rsidR="001205B1" w:rsidRPr="00E175F9">
        <w:rPr>
          <w:rFonts w:ascii="Times New Roman" w:hAnsi="Times New Roman" w:cs="Times New Roman"/>
          <w:b/>
          <w:sz w:val="24"/>
          <w:szCs w:val="24"/>
        </w:rPr>
        <w:t>7</w:t>
      </w:r>
      <w:r w:rsidRPr="00E175F9">
        <w:rPr>
          <w:rFonts w:ascii="Times New Roman" w:hAnsiTheme="minorEastAsia" w:cs="Times New Roman"/>
          <w:b/>
          <w:sz w:val="24"/>
          <w:szCs w:val="24"/>
        </w:rPr>
        <w:t>月</w:t>
      </w:r>
      <w:r w:rsidRPr="00E175F9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E175F9">
        <w:rPr>
          <w:rFonts w:ascii="Times New Roman" w:hAnsiTheme="minorEastAsia" w:cs="Times New Roman"/>
          <w:b/>
          <w:sz w:val="24"/>
          <w:szCs w:val="24"/>
        </w:rPr>
        <w:t>日</w:t>
      </w:r>
    </w:p>
    <w:p w:rsidR="00E4112A" w:rsidRPr="008E0D3A" w:rsidRDefault="00E4112A" w:rsidP="00357840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E0D3A">
        <w:rPr>
          <w:rFonts w:asciiTheme="minorEastAsia" w:hAnsiTheme="minorEastAsia" w:cs="Times New Roman"/>
          <w:szCs w:val="21"/>
        </w:rPr>
        <w:t>提交</w:t>
      </w:r>
      <w:r w:rsidR="00782E30" w:rsidRPr="008E0D3A">
        <w:rPr>
          <w:rFonts w:asciiTheme="minorEastAsia" w:hAnsiTheme="minorEastAsia" w:cs="Times New Roman" w:hint="eastAsia"/>
          <w:szCs w:val="21"/>
        </w:rPr>
        <w:t>1-2页的</w:t>
      </w:r>
      <w:r w:rsidRPr="008E0D3A">
        <w:rPr>
          <w:rFonts w:asciiTheme="minorEastAsia" w:hAnsiTheme="minorEastAsia" w:cs="Times New Roman"/>
          <w:szCs w:val="21"/>
        </w:rPr>
        <w:t>论文摘要</w:t>
      </w:r>
      <w:r w:rsidR="00782E30" w:rsidRPr="008E0D3A">
        <w:rPr>
          <w:rFonts w:asciiTheme="minorEastAsia" w:hAnsiTheme="minorEastAsia" w:cs="Times New Roman" w:hint="eastAsia"/>
          <w:szCs w:val="21"/>
        </w:rPr>
        <w:t>与</w:t>
      </w:r>
      <w:r w:rsidRPr="008E0D3A">
        <w:rPr>
          <w:rFonts w:asciiTheme="minorEastAsia" w:hAnsiTheme="minorEastAsia" w:cs="Times New Roman"/>
          <w:szCs w:val="21"/>
        </w:rPr>
        <w:t>参会回执（参见启事后附的“参会回执”）</w:t>
      </w:r>
      <w:r w:rsidR="00782E30" w:rsidRPr="008E0D3A">
        <w:rPr>
          <w:rFonts w:asciiTheme="minorEastAsia" w:hAnsiTheme="minorEastAsia" w:cs="Times New Roman" w:hint="eastAsia"/>
          <w:szCs w:val="21"/>
        </w:rPr>
        <w:t>，</w:t>
      </w:r>
      <w:r w:rsidR="003915BE" w:rsidRPr="008E0D3A">
        <w:rPr>
          <w:rFonts w:asciiTheme="minorEastAsia" w:hAnsiTheme="minorEastAsia" w:cs="Times New Roman"/>
          <w:szCs w:val="21"/>
        </w:rPr>
        <w:t>发送电子邮件至</w:t>
      </w:r>
      <w:r w:rsidR="003915BE" w:rsidRPr="00E175F9">
        <w:rPr>
          <w:rFonts w:ascii="Times New Roman" w:hAnsi="Times New Roman" w:cs="Times New Roman"/>
          <w:b/>
          <w:szCs w:val="21"/>
        </w:rPr>
        <w:lastRenderedPageBreak/>
        <w:t>pfzli2018@126.com</w:t>
      </w:r>
      <w:r w:rsidR="003915BE" w:rsidRPr="00E175F9">
        <w:rPr>
          <w:rFonts w:ascii="Times New Roman" w:hAnsiTheme="minorEastAsia" w:cs="Times New Roman"/>
          <w:szCs w:val="21"/>
        </w:rPr>
        <w:t>，</w:t>
      </w:r>
      <w:r w:rsidR="003915BE" w:rsidRPr="008E0D3A">
        <w:rPr>
          <w:rFonts w:asciiTheme="minorEastAsia" w:hAnsiTheme="minorEastAsia" w:cs="Times New Roman"/>
          <w:szCs w:val="21"/>
        </w:rPr>
        <w:t>并在邮件主题标注“公共财政与治理学术论坛征稿”</w:t>
      </w:r>
    </w:p>
    <w:p w:rsidR="00E4112A" w:rsidRPr="00E175F9" w:rsidRDefault="00E4112A" w:rsidP="006E09B4">
      <w:pPr>
        <w:pStyle w:val="ac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E175F9">
        <w:rPr>
          <w:rFonts w:ascii="Times New Roman" w:hAnsi="Times New Roman" w:cs="Times New Roman"/>
          <w:b/>
          <w:sz w:val="24"/>
          <w:szCs w:val="24"/>
        </w:rPr>
        <w:t>2018</w:t>
      </w:r>
      <w:r w:rsidRPr="00E175F9">
        <w:rPr>
          <w:rFonts w:ascii="Times New Roman" w:hAnsiTheme="minorEastAsia" w:cs="Times New Roman"/>
          <w:b/>
          <w:sz w:val="24"/>
          <w:szCs w:val="24"/>
        </w:rPr>
        <w:t>年</w:t>
      </w:r>
      <w:r w:rsidR="001205B1" w:rsidRPr="00E175F9">
        <w:rPr>
          <w:rFonts w:ascii="Times New Roman" w:hAnsi="Times New Roman" w:cs="Times New Roman"/>
          <w:b/>
          <w:sz w:val="24"/>
          <w:szCs w:val="24"/>
        </w:rPr>
        <w:t>8</w:t>
      </w:r>
      <w:r w:rsidRPr="00E175F9">
        <w:rPr>
          <w:rFonts w:ascii="Times New Roman" w:hAnsiTheme="minorEastAsia" w:cs="Times New Roman"/>
          <w:b/>
          <w:sz w:val="24"/>
          <w:szCs w:val="24"/>
        </w:rPr>
        <w:t>月</w:t>
      </w:r>
      <w:r w:rsidRPr="00E175F9">
        <w:rPr>
          <w:rFonts w:ascii="Times New Roman" w:hAnsi="Times New Roman" w:cs="Times New Roman"/>
          <w:b/>
          <w:sz w:val="24"/>
          <w:szCs w:val="24"/>
        </w:rPr>
        <w:t>15</w:t>
      </w:r>
      <w:r w:rsidRPr="00E175F9">
        <w:rPr>
          <w:rFonts w:ascii="Times New Roman" w:hAnsiTheme="minorEastAsia" w:cs="Times New Roman"/>
          <w:b/>
          <w:sz w:val="24"/>
          <w:szCs w:val="24"/>
        </w:rPr>
        <w:t>日</w:t>
      </w:r>
    </w:p>
    <w:p w:rsidR="00E4112A" w:rsidRPr="00E175F9" w:rsidRDefault="00E4112A" w:rsidP="00357840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E175F9">
        <w:rPr>
          <w:rFonts w:ascii="Times New Roman" w:hAnsiTheme="minorEastAsia" w:cs="Times New Roman"/>
          <w:szCs w:val="21"/>
        </w:rPr>
        <w:t>论文审查结果通知和会议邀请函</w:t>
      </w:r>
    </w:p>
    <w:p w:rsidR="00E4112A" w:rsidRPr="00E175F9" w:rsidRDefault="00E4112A" w:rsidP="006E09B4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E175F9">
        <w:rPr>
          <w:rFonts w:ascii="Times New Roman" w:hAnsi="Times New Roman" w:cs="Times New Roman"/>
          <w:b/>
          <w:sz w:val="24"/>
          <w:szCs w:val="24"/>
        </w:rPr>
        <w:t>2018</w:t>
      </w:r>
      <w:r w:rsidRPr="00E175F9">
        <w:rPr>
          <w:rFonts w:ascii="Times New Roman" w:hAnsiTheme="minorEastAsia" w:cs="Times New Roman"/>
          <w:b/>
          <w:sz w:val="24"/>
          <w:szCs w:val="24"/>
        </w:rPr>
        <w:t>年</w:t>
      </w:r>
      <w:r w:rsidRPr="00E175F9">
        <w:rPr>
          <w:rFonts w:ascii="Times New Roman" w:hAnsi="Times New Roman" w:cs="Times New Roman"/>
          <w:b/>
          <w:sz w:val="24"/>
          <w:szCs w:val="24"/>
        </w:rPr>
        <w:t>10</w:t>
      </w:r>
      <w:r w:rsidRPr="00E175F9">
        <w:rPr>
          <w:rFonts w:ascii="Times New Roman" w:hAnsiTheme="minorEastAsia" w:cs="Times New Roman"/>
          <w:b/>
          <w:sz w:val="24"/>
          <w:szCs w:val="24"/>
        </w:rPr>
        <w:t>月</w:t>
      </w:r>
      <w:r w:rsidRPr="00E175F9">
        <w:rPr>
          <w:rFonts w:ascii="Times New Roman" w:hAnsi="Times New Roman" w:cs="Times New Roman"/>
          <w:b/>
          <w:sz w:val="24"/>
          <w:szCs w:val="24"/>
        </w:rPr>
        <w:t xml:space="preserve"> 15 </w:t>
      </w:r>
      <w:r w:rsidRPr="00E175F9">
        <w:rPr>
          <w:rFonts w:ascii="Times New Roman" w:hAnsiTheme="minorEastAsia" w:cs="Times New Roman"/>
          <w:b/>
          <w:sz w:val="24"/>
          <w:szCs w:val="24"/>
        </w:rPr>
        <w:t>日</w:t>
      </w:r>
    </w:p>
    <w:p w:rsidR="00E4112A" w:rsidRPr="00E175F9" w:rsidRDefault="00E4112A" w:rsidP="003915B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E175F9">
        <w:rPr>
          <w:rFonts w:ascii="Times New Roman" w:hAnsiTheme="minorEastAsia" w:cs="Times New Roman"/>
          <w:szCs w:val="21"/>
        </w:rPr>
        <w:t>正式论文提交截止日期</w:t>
      </w:r>
      <w:r w:rsidR="003915BE" w:rsidRPr="00E175F9">
        <w:rPr>
          <w:rFonts w:ascii="Times New Roman" w:hAnsiTheme="minorEastAsia" w:cs="Times New Roman"/>
          <w:szCs w:val="21"/>
        </w:rPr>
        <w:t>（论文入选作者请发送参会论文全文至邮箱</w:t>
      </w:r>
      <w:r w:rsidR="003915BE" w:rsidRPr="00E175F9">
        <w:rPr>
          <w:rFonts w:ascii="Times New Roman" w:hAnsi="Times New Roman" w:cs="Times New Roman"/>
          <w:b/>
          <w:szCs w:val="21"/>
        </w:rPr>
        <w:t>pfzli2018@126.com</w:t>
      </w:r>
      <w:r w:rsidR="003915BE" w:rsidRPr="00E175F9">
        <w:rPr>
          <w:rFonts w:ascii="Times New Roman" w:hAnsiTheme="minorEastAsia" w:cs="Times New Roman"/>
          <w:szCs w:val="21"/>
        </w:rPr>
        <w:t>）</w:t>
      </w:r>
    </w:p>
    <w:p w:rsidR="003E3E72" w:rsidRPr="00E175F9" w:rsidRDefault="003E3E72" w:rsidP="0035784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E3E72" w:rsidRPr="00E175F9" w:rsidRDefault="003E3E72" w:rsidP="003915BE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  <w:u w:val="thick" w:color="C0504D" w:themeColor="accent2"/>
        </w:rPr>
      </w:pPr>
      <w:r w:rsidRPr="00E175F9">
        <w:rPr>
          <w:rFonts w:ascii="Times New Roman" w:hAnsiTheme="minorEastAsia" w:cs="Times New Roman"/>
          <w:b/>
          <w:sz w:val="24"/>
          <w:szCs w:val="24"/>
          <w:u w:val="thick" w:color="C0504D" w:themeColor="accent2"/>
        </w:rPr>
        <w:t>论文摘要和全文的格式要求</w:t>
      </w:r>
      <w:r w:rsidR="006E09B4" w:rsidRPr="00E175F9">
        <w:rPr>
          <w:rFonts w:ascii="Times New Roman" w:hAnsi="Times New Roman" w:cs="Times New Roman"/>
          <w:b/>
          <w:sz w:val="24"/>
          <w:szCs w:val="24"/>
          <w:u w:val="thick" w:color="C0504D" w:themeColor="accent2"/>
        </w:rPr>
        <w:t xml:space="preserve">                                            </w:t>
      </w:r>
    </w:p>
    <w:p w:rsidR="001205B1" w:rsidRPr="00E175F9" w:rsidRDefault="003E3E72" w:rsidP="001205B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175F9">
        <w:rPr>
          <w:rFonts w:ascii="Times New Roman" w:hAnsiTheme="minorEastAsia" w:cs="Times New Roman"/>
          <w:sz w:val="24"/>
          <w:szCs w:val="24"/>
        </w:rPr>
        <w:t>格式请参考</w:t>
      </w:r>
      <w:r w:rsidR="006C18D6" w:rsidRPr="00E175F9">
        <w:rPr>
          <w:rFonts w:ascii="Times New Roman" w:hAnsiTheme="minorEastAsia" w:cs="Times New Roman"/>
          <w:sz w:val="24"/>
          <w:szCs w:val="24"/>
        </w:rPr>
        <w:t>《公共行政评论》</w:t>
      </w:r>
      <w:r w:rsidRPr="00E175F9">
        <w:rPr>
          <w:rFonts w:ascii="Times New Roman" w:hAnsiTheme="minorEastAsia" w:cs="Times New Roman"/>
          <w:sz w:val="24"/>
          <w:szCs w:val="24"/>
        </w:rPr>
        <w:t>体例，论文字数以</w:t>
      </w:r>
      <w:r w:rsidRPr="00E175F9">
        <w:rPr>
          <w:rFonts w:ascii="Times New Roman" w:hAnsi="Times New Roman" w:cs="Times New Roman"/>
          <w:sz w:val="24"/>
          <w:szCs w:val="24"/>
        </w:rPr>
        <w:t>8000-15000</w:t>
      </w:r>
      <w:r w:rsidRPr="00E175F9">
        <w:rPr>
          <w:rFonts w:ascii="Times New Roman" w:hAnsiTheme="minorEastAsia" w:cs="Times New Roman"/>
          <w:sz w:val="24"/>
          <w:szCs w:val="24"/>
        </w:rPr>
        <w:t>字为宜</w:t>
      </w:r>
      <w:r w:rsidR="008E0D3A">
        <w:rPr>
          <w:rFonts w:ascii="Times New Roman" w:hAnsi="Times New Roman" w:cs="Times New Roman" w:hint="eastAsia"/>
          <w:sz w:val="24"/>
          <w:szCs w:val="24"/>
        </w:rPr>
        <w:t>，</w:t>
      </w:r>
      <w:r w:rsidRPr="00E175F9">
        <w:rPr>
          <w:rFonts w:ascii="Times New Roman" w:hAnsiTheme="minorEastAsia" w:cs="Times New Roman"/>
          <w:sz w:val="24"/>
          <w:szCs w:val="24"/>
        </w:rPr>
        <w:t>要求：</w:t>
      </w:r>
    </w:p>
    <w:p w:rsidR="003E3E72" w:rsidRPr="00E175F9" w:rsidRDefault="003E3E72" w:rsidP="0035784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175F9">
        <w:rPr>
          <w:rFonts w:ascii="Times New Roman" w:hAnsi="Times New Roman" w:cs="Times New Roman"/>
          <w:sz w:val="24"/>
          <w:szCs w:val="24"/>
        </w:rPr>
        <w:t>1</w:t>
      </w:r>
      <w:r w:rsidRPr="00E175F9">
        <w:rPr>
          <w:rFonts w:ascii="Times New Roman" w:hAnsiTheme="minorEastAsia" w:cs="Times New Roman"/>
          <w:sz w:val="24"/>
          <w:szCs w:val="24"/>
        </w:rPr>
        <w:t>．全文采用</w:t>
      </w:r>
      <w:r w:rsidRPr="00E175F9">
        <w:rPr>
          <w:rFonts w:ascii="Times New Roman" w:hAnsi="Times New Roman" w:cs="Times New Roman"/>
          <w:sz w:val="24"/>
          <w:szCs w:val="24"/>
        </w:rPr>
        <w:t>Microsoft Office</w:t>
      </w:r>
      <w:r w:rsidR="006C18D6" w:rsidRPr="00E175F9">
        <w:rPr>
          <w:rFonts w:ascii="Times New Roman" w:hAnsiTheme="minorEastAsia" w:cs="Times New Roman"/>
          <w:sz w:val="24"/>
          <w:szCs w:val="24"/>
        </w:rPr>
        <w:t>编排</w:t>
      </w:r>
    </w:p>
    <w:p w:rsidR="003E3E72" w:rsidRPr="00E175F9" w:rsidRDefault="003E3E72" w:rsidP="0035784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175F9">
        <w:rPr>
          <w:rFonts w:ascii="Times New Roman" w:hAnsi="Times New Roman" w:cs="Times New Roman"/>
          <w:sz w:val="24"/>
          <w:szCs w:val="24"/>
        </w:rPr>
        <w:t>2</w:t>
      </w:r>
      <w:r w:rsidRPr="00E175F9">
        <w:rPr>
          <w:rFonts w:ascii="Times New Roman" w:hAnsiTheme="minorEastAsia" w:cs="Times New Roman"/>
          <w:sz w:val="24"/>
          <w:szCs w:val="24"/>
        </w:rPr>
        <w:t>．稿件首页包括：</w:t>
      </w:r>
      <w:r w:rsidR="00713337">
        <w:rPr>
          <w:rFonts w:ascii="Times New Roman" w:hAnsiTheme="minorEastAsia" w:cs="Times New Roman"/>
          <w:sz w:val="24"/>
          <w:szCs w:val="24"/>
        </w:rPr>
        <w:t>作者姓名及详细联系方式</w:t>
      </w:r>
    </w:p>
    <w:p w:rsidR="00494545" w:rsidRPr="00E175F9" w:rsidRDefault="003E3E72" w:rsidP="0035784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175F9">
        <w:rPr>
          <w:rFonts w:ascii="Times New Roman" w:hAnsi="Times New Roman" w:cs="Times New Roman"/>
          <w:sz w:val="24"/>
          <w:szCs w:val="24"/>
        </w:rPr>
        <w:t>3</w:t>
      </w:r>
      <w:r w:rsidRPr="00E175F9">
        <w:rPr>
          <w:rFonts w:ascii="Times New Roman" w:hAnsiTheme="minorEastAsia" w:cs="Times New Roman"/>
          <w:sz w:val="24"/>
          <w:szCs w:val="24"/>
        </w:rPr>
        <w:t>．稿件次页包括：中文标题、中文摘要（</w:t>
      </w:r>
      <w:r w:rsidRPr="00E175F9">
        <w:rPr>
          <w:rFonts w:ascii="Times New Roman" w:hAnsi="Times New Roman" w:cs="Times New Roman"/>
          <w:sz w:val="24"/>
          <w:szCs w:val="24"/>
        </w:rPr>
        <w:t>300</w:t>
      </w:r>
      <w:r w:rsidRPr="00E175F9">
        <w:rPr>
          <w:rFonts w:ascii="Times New Roman" w:hAnsiTheme="minorEastAsia" w:cs="Times New Roman"/>
          <w:sz w:val="24"/>
          <w:szCs w:val="24"/>
        </w:rPr>
        <w:t>字以内）及中文关键词（</w:t>
      </w:r>
      <w:r w:rsidRPr="00E175F9">
        <w:rPr>
          <w:rFonts w:ascii="Times New Roman" w:hAnsi="Times New Roman" w:cs="Times New Roman"/>
          <w:sz w:val="24"/>
          <w:szCs w:val="24"/>
        </w:rPr>
        <w:t>3</w:t>
      </w:r>
      <w:r w:rsidRPr="00E175F9">
        <w:rPr>
          <w:rFonts w:ascii="Times New Roman" w:hAnsiTheme="minorEastAsia" w:cs="Times New Roman"/>
          <w:sz w:val="24"/>
          <w:szCs w:val="24"/>
        </w:rPr>
        <w:t>～</w:t>
      </w:r>
      <w:r w:rsidRPr="00E175F9">
        <w:rPr>
          <w:rFonts w:ascii="Times New Roman" w:hAnsi="Times New Roman" w:cs="Times New Roman"/>
          <w:sz w:val="24"/>
          <w:szCs w:val="24"/>
        </w:rPr>
        <w:t>5</w:t>
      </w:r>
      <w:r w:rsidRPr="00E175F9">
        <w:rPr>
          <w:rFonts w:ascii="Times New Roman" w:hAnsiTheme="minorEastAsia" w:cs="Times New Roman"/>
          <w:sz w:val="24"/>
          <w:szCs w:val="24"/>
        </w:rPr>
        <w:t>个）</w:t>
      </w:r>
    </w:p>
    <w:p w:rsidR="003E3E72" w:rsidRPr="00E175F9" w:rsidRDefault="003E3E72" w:rsidP="003915BE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  <w:u w:val="thick" w:color="C0504D" w:themeColor="accent2"/>
        </w:rPr>
      </w:pPr>
      <w:r w:rsidRPr="00E175F9">
        <w:rPr>
          <w:rFonts w:ascii="Times New Roman" w:hAnsiTheme="minorEastAsia" w:cs="Times New Roman"/>
          <w:b/>
          <w:sz w:val="24"/>
          <w:szCs w:val="24"/>
          <w:u w:val="thick" w:color="C0504D" w:themeColor="accent2"/>
        </w:rPr>
        <w:t>会议安排</w:t>
      </w:r>
      <w:r w:rsidR="006E09B4" w:rsidRPr="00E175F9">
        <w:rPr>
          <w:rFonts w:ascii="Times New Roman" w:hAnsi="Times New Roman" w:cs="Times New Roman"/>
          <w:b/>
          <w:sz w:val="24"/>
          <w:szCs w:val="24"/>
          <w:u w:val="thick" w:color="C0504D" w:themeColor="accent2"/>
        </w:rPr>
        <w:t xml:space="preserve">                                                             </w:t>
      </w:r>
    </w:p>
    <w:p w:rsidR="003E3E72" w:rsidRPr="00713337" w:rsidRDefault="003E3E72" w:rsidP="0035784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13337">
        <w:rPr>
          <w:rFonts w:asciiTheme="minorEastAsia" w:hAnsiTheme="minorEastAsia" w:cs="Times New Roman"/>
          <w:sz w:val="24"/>
          <w:szCs w:val="24"/>
        </w:rPr>
        <w:t>会议报</w:t>
      </w:r>
      <w:r w:rsidR="00E354DB" w:rsidRPr="00713337">
        <w:rPr>
          <w:rFonts w:asciiTheme="minorEastAsia" w:hAnsiTheme="minorEastAsia" w:cs="Times New Roman" w:hint="eastAsia"/>
          <w:sz w:val="24"/>
          <w:szCs w:val="24"/>
        </w:rPr>
        <w:t>到</w:t>
      </w:r>
      <w:r w:rsidRPr="00713337">
        <w:rPr>
          <w:rFonts w:asciiTheme="minorEastAsia" w:hAnsiTheme="minorEastAsia" w:cs="Times New Roman"/>
          <w:sz w:val="24"/>
          <w:szCs w:val="24"/>
        </w:rPr>
        <w:t>：2018年 11 月 9 日</w:t>
      </w:r>
    </w:p>
    <w:p w:rsidR="003E3E72" w:rsidRPr="00713337" w:rsidRDefault="003E3E72" w:rsidP="0035784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13337">
        <w:rPr>
          <w:rFonts w:asciiTheme="minorEastAsia" w:hAnsiTheme="minorEastAsia" w:cs="Times New Roman"/>
          <w:sz w:val="24"/>
          <w:szCs w:val="24"/>
        </w:rPr>
        <w:t>会议时间：2018年 11 月 10 日</w:t>
      </w:r>
    </w:p>
    <w:p w:rsidR="00823F41" w:rsidRPr="00713337" w:rsidRDefault="003E3E72" w:rsidP="003915BE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13337">
        <w:rPr>
          <w:rFonts w:asciiTheme="minorEastAsia" w:hAnsiTheme="minorEastAsia" w:cs="Times New Roman"/>
          <w:sz w:val="24"/>
          <w:szCs w:val="24"/>
        </w:rPr>
        <w:t>会议地点：深圳大学（后海校区）管理学院，南海大道3688号</w:t>
      </w:r>
    </w:p>
    <w:p w:rsidR="000E53D0" w:rsidRPr="00E175F9" w:rsidRDefault="000E53D0" w:rsidP="00494545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</w:p>
    <w:p w:rsidR="00823F41" w:rsidRPr="00E175F9" w:rsidRDefault="00823F41" w:rsidP="00494545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  <w:u w:val="thick" w:color="C0504D" w:themeColor="accent2"/>
        </w:rPr>
      </w:pPr>
      <w:r w:rsidRPr="00E175F9">
        <w:rPr>
          <w:rFonts w:ascii="Times New Roman" w:hAnsiTheme="minorEastAsia" w:cs="Times New Roman"/>
          <w:b/>
          <w:sz w:val="24"/>
          <w:szCs w:val="24"/>
          <w:u w:val="thick" w:color="C0504D" w:themeColor="accent2"/>
        </w:rPr>
        <w:t>费用及其他</w:t>
      </w:r>
      <w:r w:rsidR="006E09B4" w:rsidRPr="00E175F9">
        <w:rPr>
          <w:rFonts w:ascii="Times New Roman" w:hAnsi="Times New Roman" w:cs="Times New Roman"/>
          <w:b/>
          <w:sz w:val="24"/>
          <w:szCs w:val="24"/>
          <w:u w:val="thick" w:color="C0504D" w:themeColor="accent2"/>
        </w:rPr>
        <w:t xml:space="preserve">                                                           </w:t>
      </w:r>
    </w:p>
    <w:p w:rsidR="00823F41" w:rsidRPr="00E175F9" w:rsidRDefault="00823F41" w:rsidP="0035784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175F9">
        <w:rPr>
          <w:rFonts w:ascii="Times New Roman" w:hAnsiTheme="minorEastAsia" w:cs="Times New Roman"/>
          <w:sz w:val="24"/>
          <w:szCs w:val="24"/>
        </w:rPr>
        <w:t>本次研讨会不收取会务费，</w:t>
      </w:r>
      <w:r w:rsidR="00BE47C2">
        <w:rPr>
          <w:rFonts w:ascii="Times New Roman" w:hAnsiTheme="minorEastAsia" w:cs="Times New Roman" w:hint="eastAsia"/>
          <w:sz w:val="24"/>
          <w:szCs w:val="24"/>
        </w:rPr>
        <w:t>主办方承担</w:t>
      </w:r>
      <w:r w:rsidR="00BE47C2">
        <w:rPr>
          <w:rFonts w:ascii="Times New Roman" w:hAnsiTheme="minorEastAsia" w:cs="Times New Roman"/>
          <w:sz w:val="24"/>
          <w:szCs w:val="24"/>
        </w:rPr>
        <w:t>餐饮</w:t>
      </w:r>
      <w:r w:rsidR="00BE47C2">
        <w:rPr>
          <w:rFonts w:ascii="Times New Roman" w:hAnsiTheme="minorEastAsia" w:cs="Times New Roman" w:hint="eastAsia"/>
          <w:sz w:val="24"/>
          <w:szCs w:val="24"/>
        </w:rPr>
        <w:t>费</w:t>
      </w:r>
      <w:r w:rsidRPr="00E175F9">
        <w:rPr>
          <w:rFonts w:ascii="Times New Roman" w:hAnsiTheme="minorEastAsia" w:cs="Times New Roman"/>
          <w:sz w:val="24"/>
          <w:szCs w:val="24"/>
        </w:rPr>
        <w:t>，参会人员自行负担交通及住宿费用</w:t>
      </w:r>
    </w:p>
    <w:p w:rsidR="00823F41" w:rsidRPr="00E175F9" w:rsidRDefault="00823F41" w:rsidP="0035784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23F41" w:rsidRPr="00E175F9" w:rsidRDefault="00823F41" w:rsidP="003915BE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  <w:u w:val="thick" w:color="C0504D" w:themeColor="accent2"/>
        </w:rPr>
      </w:pPr>
      <w:r w:rsidRPr="00E175F9">
        <w:rPr>
          <w:rFonts w:ascii="Times New Roman" w:hAnsiTheme="minorEastAsia" w:cs="Times New Roman"/>
          <w:b/>
          <w:sz w:val="24"/>
          <w:szCs w:val="24"/>
          <w:u w:val="thick" w:color="C0504D" w:themeColor="accent2"/>
        </w:rPr>
        <w:t>会议联络</w:t>
      </w:r>
      <w:r w:rsidR="006E09B4" w:rsidRPr="00E175F9">
        <w:rPr>
          <w:rFonts w:ascii="Times New Roman" w:hAnsi="Times New Roman" w:cs="Times New Roman"/>
          <w:b/>
          <w:sz w:val="24"/>
          <w:szCs w:val="24"/>
          <w:u w:val="thick" w:color="C0504D" w:themeColor="accent2"/>
        </w:rPr>
        <w:t xml:space="preserve">                                                            </w:t>
      </w:r>
    </w:p>
    <w:p w:rsidR="00823F41" w:rsidRPr="00E175F9" w:rsidRDefault="00823F41" w:rsidP="0035784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175F9">
        <w:rPr>
          <w:rFonts w:ascii="Times New Roman" w:hAnsiTheme="minorEastAsia" w:cs="Times New Roman"/>
          <w:sz w:val="24"/>
          <w:szCs w:val="24"/>
        </w:rPr>
        <w:t>会务邮箱：</w:t>
      </w:r>
      <w:r w:rsidRPr="00E175F9">
        <w:rPr>
          <w:rFonts w:ascii="Times New Roman" w:hAnsi="Times New Roman" w:cs="Times New Roman"/>
          <w:sz w:val="24"/>
          <w:szCs w:val="24"/>
        </w:rPr>
        <w:t>washwujj@126.com</w:t>
      </w:r>
    </w:p>
    <w:p w:rsidR="00823F41" w:rsidRPr="00E175F9" w:rsidRDefault="00823F41" w:rsidP="0035784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175F9">
        <w:rPr>
          <w:rFonts w:ascii="Times New Roman" w:hAnsiTheme="minorEastAsia" w:cs="Times New Roman"/>
          <w:sz w:val="24"/>
          <w:szCs w:val="24"/>
        </w:rPr>
        <w:t>联系人：</w:t>
      </w:r>
      <w:r w:rsidR="006E09B4" w:rsidRPr="00E175F9">
        <w:rPr>
          <w:rFonts w:ascii="Times New Roman" w:hAnsiTheme="minorEastAsia" w:cs="Times New Roman"/>
          <w:sz w:val="24"/>
          <w:szCs w:val="24"/>
        </w:rPr>
        <w:t>杨瑾，</w:t>
      </w:r>
      <w:r w:rsidRPr="00E175F9">
        <w:rPr>
          <w:rFonts w:ascii="Times New Roman" w:hAnsiTheme="minorEastAsia" w:cs="Times New Roman"/>
          <w:sz w:val="24"/>
          <w:szCs w:val="24"/>
        </w:rPr>
        <w:t>吴进进</w:t>
      </w:r>
    </w:p>
    <w:p w:rsidR="00823F41" w:rsidRPr="00E175F9" w:rsidRDefault="00823F41" w:rsidP="0035784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175F9">
        <w:rPr>
          <w:rFonts w:ascii="Times New Roman" w:hAnsiTheme="minorEastAsia" w:cs="Times New Roman"/>
          <w:sz w:val="24"/>
          <w:szCs w:val="24"/>
        </w:rPr>
        <w:t>联系电话：</w:t>
      </w:r>
      <w:r w:rsidR="006E09B4" w:rsidRPr="00E175F9">
        <w:rPr>
          <w:rFonts w:ascii="Times New Roman" w:hAnsi="Times New Roman" w:cs="Times New Roman"/>
          <w:sz w:val="24"/>
          <w:szCs w:val="24"/>
        </w:rPr>
        <w:t>15602310297</w:t>
      </w:r>
      <w:r w:rsidR="001165C2" w:rsidRPr="00E175F9">
        <w:rPr>
          <w:rFonts w:ascii="Times New Roman" w:hAnsiTheme="minorEastAsia" w:cs="Times New Roman"/>
          <w:sz w:val="24"/>
          <w:szCs w:val="24"/>
        </w:rPr>
        <w:t>，</w:t>
      </w:r>
      <w:r w:rsidRPr="00E175F9">
        <w:rPr>
          <w:rFonts w:ascii="Times New Roman" w:hAnsi="Times New Roman" w:cs="Times New Roman"/>
          <w:sz w:val="24"/>
          <w:szCs w:val="24"/>
        </w:rPr>
        <w:t>13928497017</w:t>
      </w:r>
    </w:p>
    <w:p w:rsidR="003915BE" w:rsidRPr="00E175F9" w:rsidRDefault="003915BE" w:rsidP="00494545">
      <w:pPr>
        <w:rPr>
          <w:rFonts w:ascii="Times New Roman" w:eastAsia="宋体" w:hAnsi="Times New Roman" w:cs="Times New Roman"/>
          <w:b/>
        </w:rPr>
      </w:pPr>
    </w:p>
    <w:p w:rsidR="00E175F9" w:rsidRDefault="00E175F9" w:rsidP="00E175F9">
      <w:pPr>
        <w:ind w:firstLineChars="100" w:firstLine="241"/>
        <w:jc w:val="center"/>
        <w:rPr>
          <w:rFonts w:ascii="Times New Roman" w:eastAsia="宋体" w:hAnsi="Calibri" w:cs="Times New Roman"/>
          <w:b/>
          <w:sz w:val="24"/>
          <w:szCs w:val="24"/>
        </w:rPr>
      </w:pPr>
    </w:p>
    <w:p w:rsidR="00E175F9" w:rsidRDefault="00E175F9" w:rsidP="00E175F9">
      <w:pPr>
        <w:ind w:firstLineChars="100" w:firstLine="241"/>
        <w:jc w:val="center"/>
        <w:rPr>
          <w:rFonts w:ascii="Times New Roman" w:eastAsia="宋体" w:hAnsi="Calibri" w:cs="Times New Roman"/>
          <w:b/>
          <w:sz w:val="24"/>
          <w:szCs w:val="24"/>
        </w:rPr>
      </w:pPr>
    </w:p>
    <w:p w:rsidR="00E175F9" w:rsidRDefault="00E175F9" w:rsidP="00E175F9">
      <w:pPr>
        <w:ind w:firstLineChars="100" w:firstLine="241"/>
        <w:jc w:val="center"/>
        <w:rPr>
          <w:rFonts w:ascii="Times New Roman" w:eastAsia="宋体" w:hAnsi="Calibri" w:cs="Times New Roman"/>
          <w:b/>
          <w:sz w:val="24"/>
          <w:szCs w:val="24"/>
        </w:rPr>
      </w:pPr>
    </w:p>
    <w:p w:rsidR="00E175F9" w:rsidRDefault="00E175F9" w:rsidP="00E175F9">
      <w:pPr>
        <w:ind w:firstLineChars="100" w:firstLine="241"/>
        <w:jc w:val="center"/>
        <w:rPr>
          <w:rFonts w:ascii="Times New Roman" w:eastAsia="宋体" w:hAnsi="Calibri" w:cs="Times New Roman"/>
          <w:b/>
          <w:sz w:val="24"/>
          <w:szCs w:val="24"/>
        </w:rPr>
      </w:pPr>
    </w:p>
    <w:p w:rsidR="00E175F9" w:rsidRDefault="00E175F9" w:rsidP="00E175F9">
      <w:pPr>
        <w:ind w:firstLineChars="100" w:firstLine="241"/>
        <w:jc w:val="center"/>
        <w:rPr>
          <w:rFonts w:ascii="Times New Roman" w:eastAsia="宋体" w:hAnsi="Calibri" w:cs="Times New Roman"/>
          <w:b/>
          <w:sz w:val="24"/>
          <w:szCs w:val="24"/>
        </w:rPr>
      </w:pPr>
    </w:p>
    <w:p w:rsidR="00E175F9" w:rsidRDefault="00E175F9" w:rsidP="00E175F9">
      <w:pPr>
        <w:ind w:firstLineChars="100" w:firstLine="241"/>
        <w:jc w:val="center"/>
        <w:rPr>
          <w:rFonts w:ascii="Times New Roman" w:eastAsia="宋体" w:hAnsi="Calibri" w:cs="Times New Roman"/>
          <w:b/>
          <w:sz w:val="24"/>
          <w:szCs w:val="24"/>
        </w:rPr>
      </w:pPr>
    </w:p>
    <w:p w:rsidR="003915BE" w:rsidRDefault="003915BE" w:rsidP="00E175F9">
      <w:pPr>
        <w:ind w:firstLineChars="100" w:firstLine="241"/>
        <w:jc w:val="center"/>
        <w:rPr>
          <w:rFonts w:ascii="Times New Roman" w:eastAsia="宋体" w:hAnsi="Calibri" w:cs="Times New Roman"/>
          <w:b/>
          <w:sz w:val="24"/>
          <w:szCs w:val="24"/>
        </w:rPr>
      </w:pPr>
      <w:r w:rsidRPr="00E175F9">
        <w:rPr>
          <w:rFonts w:ascii="Times New Roman" w:eastAsia="宋体" w:hAnsi="Calibri" w:cs="Times New Roman"/>
          <w:b/>
          <w:sz w:val="24"/>
          <w:szCs w:val="24"/>
        </w:rPr>
        <w:lastRenderedPageBreak/>
        <w:t>参会回执</w:t>
      </w:r>
    </w:p>
    <w:p w:rsidR="00E175F9" w:rsidRPr="00E175F9" w:rsidRDefault="00E175F9" w:rsidP="00E175F9">
      <w:pPr>
        <w:ind w:firstLineChars="100" w:firstLine="241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W w:w="831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974"/>
        <w:gridCol w:w="1859"/>
        <w:gridCol w:w="3922"/>
      </w:tblGrid>
      <w:tr w:rsidR="00494545" w:rsidRPr="00E175F9" w:rsidTr="00494545">
        <w:trPr>
          <w:trHeight w:val="133"/>
        </w:trPr>
        <w:tc>
          <w:tcPr>
            <w:tcW w:w="1556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915BE" w:rsidRPr="00E175F9" w:rsidRDefault="003915BE" w:rsidP="003915B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姓</w:t>
            </w:r>
            <w:r w:rsidRPr="00E175F9">
              <w:rPr>
                <w:rFonts w:ascii="Times New Roman" w:eastAsia="宋体" w:hAnsi="Times New Roman" w:cs="Times New Roman"/>
                <w:color w:val="3E3E3E"/>
                <w:kern w:val="0"/>
                <w:sz w:val="24"/>
                <w:szCs w:val="24"/>
              </w:rPr>
              <w:t xml:space="preserve">    </w:t>
            </w: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名</w:t>
            </w:r>
          </w:p>
        </w:tc>
        <w:tc>
          <w:tcPr>
            <w:tcW w:w="974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915BE" w:rsidRPr="00E175F9" w:rsidRDefault="003915BE" w:rsidP="003915B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915BE" w:rsidRPr="00E175F9" w:rsidRDefault="003915BE" w:rsidP="003915B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性</w:t>
            </w:r>
            <w:r w:rsidRPr="00E175F9">
              <w:rPr>
                <w:rFonts w:ascii="Times New Roman" w:eastAsia="宋体" w:hAnsi="Times New Roman" w:cs="Times New Roman"/>
                <w:color w:val="3E3E3E"/>
                <w:kern w:val="0"/>
                <w:sz w:val="24"/>
                <w:szCs w:val="24"/>
              </w:rPr>
              <w:t xml:space="preserve">     </w:t>
            </w: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别</w:t>
            </w:r>
          </w:p>
        </w:tc>
        <w:tc>
          <w:tcPr>
            <w:tcW w:w="3922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915BE" w:rsidRPr="00E175F9" w:rsidRDefault="003915BE" w:rsidP="003915B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</w:p>
        </w:tc>
      </w:tr>
      <w:tr w:rsidR="00494545" w:rsidRPr="00E175F9" w:rsidTr="00494545">
        <w:trPr>
          <w:trHeight w:val="133"/>
        </w:trPr>
        <w:tc>
          <w:tcPr>
            <w:tcW w:w="1556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915BE" w:rsidRPr="00E175F9" w:rsidRDefault="003915BE" w:rsidP="003915B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单</w:t>
            </w:r>
            <w:r w:rsidRPr="00E175F9">
              <w:rPr>
                <w:rFonts w:ascii="Times New Roman" w:eastAsia="宋体" w:hAnsi="Times New Roman" w:cs="Times New Roman"/>
                <w:color w:val="3E3E3E"/>
                <w:kern w:val="0"/>
                <w:sz w:val="24"/>
                <w:szCs w:val="24"/>
              </w:rPr>
              <w:t xml:space="preserve">    </w:t>
            </w: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位</w:t>
            </w:r>
          </w:p>
        </w:tc>
        <w:tc>
          <w:tcPr>
            <w:tcW w:w="974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915BE" w:rsidRPr="00E175F9" w:rsidRDefault="003915BE" w:rsidP="003915B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915BE" w:rsidRPr="00E175F9" w:rsidRDefault="003915BE" w:rsidP="003915B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职称</w:t>
            </w:r>
            <w:r w:rsidRPr="00E175F9">
              <w:rPr>
                <w:rFonts w:ascii="Times New Roman" w:eastAsia="宋体" w:hAnsi="Times New Roman" w:cs="Times New Roman"/>
                <w:color w:val="3E3E3E"/>
                <w:kern w:val="0"/>
                <w:sz w:val="24"/>
                <w:szCs w:val="24"/>
              </w:rPr>
              <w:t>/</w:t>
            </w: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职务</w:t>
            </w:r>
          </w:p>
        </w:tc>
        <w:tc>
          <w:tcPr>
            <w:tcW w:w="3922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915BE" w:rsidRPr="00E175F9" w:rsidRDefault="003915BE" w:rsidP="003915B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</w:p>
        </w:tc>
      </w:tr>
      <w:tr w:rsidR="00494545" w:rsidRPr="00E175F9" w:rsidTr="00494545">
        <w:trPr>
          <w:trHeight w:val="133"/>
        </w:trPr>
        <w:tc>
          <w:tcPr>
            <w:tcW w:w="1556" w:type="dxa"/>
            <w:vMerge w:val="restart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15BE" w:rsidRPr="00E175F9" w:rsidRDefault="003915BE" w:rsidP="003915B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电</w:t>
            </w:r>
            <w:r w:rsidRPr="00E175F9">
              <w:rPr>
                <w:rFonts w:ascii="Times New Roman" w:eastAsia="宋体" w:hAnsi="Times New Roman" w:cs="Times New Roman"/>
                <w:color w:val="3E3E3E"/>
                <w:kern w:val="0"/>
                <w:sz w:val="24"/>
                <w:szCs w:val="24"/>
              </w:rPr>
              <w:t xml:space="preserve">    </w:t>
            </w: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话</w:t>
            </w:r>
          </w:p>
        </w:tc>
        <w:tc>
          <w:tcPr>
            <w:tcW w:w="974" w:type="dxa"/>
            <w:vMerge w:val="restart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15BE" w:rsidRPr="00E175F9" w:rsidRDefault="003915BE" w:rsidP="003915B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15BE" w:rsidRPr="00E175F9" w:rsidRDefault="003915BE" w:rsidP="003915B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是否预定住宿</w:t>
            </w:r>
          </w:p>
        </w:tc>
        <w:tc>
          <w:tcPr>
            <w:tcW w:w="3922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915BE" w:rsidRPr="00E175F9" w:rsidRDefault="003915BE" w:rsidP="003915B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  <w:r w:rsidRPr="00E175F9">
              <w:rPr>
                <w:rFonts w:ascii="Times New Roman" w:eastAsia="宋体" w:hAnsi="Times New Roman" w:cs="Times New Roman"/>
                <w:color w:val="3E3E3E"/>
                <w:kern w:val="0"/>
                <w:sz w:val="24"/>
                <w:szCs w:val="24"/>
              </w:rPr>
              <w:t>□</w:t>
            </w: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不预定</w:t>
            </w:r>
          </w:p>
        </w:tc>
      </w:tr>
      <w:tr w:rsidR="00494545" w:rsidRPr="00E175F9" w:rsidTr="00494545">
        <w:trPr>
          <w:trHeight w:val="13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915BE" w:rsidRPr="00E175F9" w:rsidRDefault="003915BE" w:rsidP="003915BE">
            <w:pPr>
              <w:widowControl/>
              <w:jc w:val="left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915BE" w:rsidRPr="00E175F9" w:rsidRDefault="003915BE" w:rsidP="003915BE">
            <w:pPr>
              <w:widowControl/>
              <w:jc w:val="left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915BE" w:rsidRPr="00E175F9" w:rsidRDefault="003915BE" w:rsidP="003915BE">
            <w:pPr>
              <w:widowControl/>
              <w:jc w:val="left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</w:p>
        </w:tc>
        <w:tc>
          <w:tcPr>
            <w:tcW w:w="3922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915BE" w:rsidRPr="00E175F9" w:rsidRDefault="003915BE" w:rsidP="003915B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  <w:r w:rsidRPr="00E175F9">
              <w:rPr>
                <w:rFonts w:ascii="Times New Roman" w:eastAsia="宋体" w:hAnsi="Times New Roman" w:cs="Times New Roman"/>
                <w:color w:val="3E3E3E"/>
                <w:kern w:val="0"/>
                <w:sz w:val="24"/>
                <w:szCs w:val="24"/>
              </w:rPr>
              <w:t>□</w:t>
            </w: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单住</w:t>
            </w:r>
            <w:r w:rsidRPr="00E175F9">
              <w:rPr>
                <w:rFonts w:ascii="Times New Roman" w:eastAsia="宋体" w:hAnsi="Times New Roman" w:cs="Times New Roman"/>
                <w:color w:val="3E3E3E"/>
                <w:kern w:val="0"/>
                <w:sz w:val="24"/>
                <w:szCs w:val="24"/>
              </w:rPr>
              <w:t xml:space="preserve"> □</w:t>
            </w: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合住</w:t>
            </w:r>
          </w:p>
        </w:tc>
      </w:tr>
      <w:tr w:rsidR="003915BE" w:rsidRPr="00E175F9" w:rsidTr="00494545">
        <w:trPr>
          <w:trHeight w:val="133"/>
        </w:trPr>
        <w:tc>
          <w:tcPr>
            <w:tcW w:w="1556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915BE" w:rsidRPr="00E175F9" w:rsidRDefault="003915BE" w:rsidP="003915B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755" w:type="dxa"/>
            <w:gridSpan w:val="3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915BE" w:rsidRPr="00E175F9" w:rsidRDefault="003915BE" w:rsidP="003915B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</w:p>
        </w:tc>
      </w:tr>
      <w:tr w:rsidR="003915BE" w:rsidRPr="00E175F9" w:rsidTr="00494545">
        <w:trPr>
          <w:trHeight w:val="133"/>
        </w:trPr>
        <w:tc>
          <w:tcPr>
            <w:tcW w:w="1556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915BE" w:rsidRPr="00E175F9" w:rsidRDefault="003915BE" w:rsidP="003915B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论文标题</w:t>
            </w:r>
          </w:p>
        </w:tc>
        <w:tc>
          <w:tcPr>
            <w:tcW w:w="6755" w:type="dxa"/>
            <w:gridSpan w:val="3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915BE" w:rsidRPr="00E175F9" w:rsidRDefault="003915BE" w:rsidP="003915B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</w:p>
        </w:tc>
      </w:tr>
      <w:tr w:rsidR="003915BE" w:rsidRPr="00E175F9" w:rsidTr="00494545">
        <w:trPr>
          <w:trHeight w:val="6806"/>
        </w:trPr>
        <w:tc>
          <w:tcPr>
            <w:tcW w:w="1556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15BE" w:rsidRPr="00E175F9" w:rsidRDefault="003915BE" w:rsidP="003915B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E3E3E"/>
                <w:kern w:val="0"/>
                <w:sz w:val="20"/>
                <w:szCs w:val="20"/>
              </w:rPr>
            </w:pPr>
            <w:r w:rsidRPr="00E175F9">
              <w:rPr>
                <w:rFonts w:ascii="Times New Roman" w:eastAsia="宋体" w:hAnsi="宋体" w:cs="Times New Roman"/>
                <w:color w:val="3E3E3E"/>
                <w:kern w:val="0"/>
                <w:sz w:val="24"/>
                <w:szCs w:val="24"/>
              </w:rPr>
              <w:t>论文摘要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915BE" w:rsidRPr="00E175F9" w:rsidRDefault="003915BE" w:rsidP="003915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23F41" w:rsidRPr="00E175F9" w:rsidRDefault="00823F41" w:rsidP="000E53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23F41" w:rsidRPr="00E175F9" w:rsidSect="00F62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9A8" w:rsidRDefault="00DD29A8" w:rsidP="009C37A5">
      <w:r>
        <w:separator/>
      </w:r>
    </w:p>
  </w:endnote>
  <w:endnote w:type="continuationSeparator" w:id="0">
    <w:p w:rsidR="00DD29A8" w:rsidRDefault="00DD29A8" w:rsidP="009C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9A8" w:rsidRDefault="00DD29A8" w:rsidP="009C37A5">
      <w:r>
        <w:separator/>
      </w:r>
    </w:p>
  </w:footnote>
  <w:footnote w:type="continuationSeparator" w:id="0">
    <w:p w:rsidR="00DD29A8" w:rsidRDefault="00DD29A8" w:rsidP="009C3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2686"/>
    <w:multiLevelType w:val="hybridMultilevel"/>
    <w:tmpl w:val="3132B7FA"/>
    <w:lvl w:ilvl="0" w:tplc="67FE09B2">
      <w:start w:val="1"/>
      <w:numFmt w:val="bullet"/>
      <w:lvlText w:val=""/>
      <w:lvlJc w:val="left"/>
      <w:pPr>
        <w:ind w:left="902" w:hanging="42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189014E9"/>
    <w:multiLevelType w:val="hybridMultilevel"/>
    <w:tmpl w:val="DD468B40"/>
    <w:lvl w:ilvl="0" w:tplc="97E01050">
      <w:start w:val="1"/>
      <w:numFmt w:val="bullet"/>
      <w:lvlText w:val=""/>
      <w:lvlJc w:val="left"/>
      <w:pPr>
        <w:ind w:left="902" w:hanging="42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6ECA13B9"/>
    <w:multiLevelType w:val="hybridMultilevel"/>
    <w:tmpl w:val="1A30F222"/>
    <w:lvl w:ilvl="0" w:tplc="C8120960">
      <w:start w:val="1"/>
      <w:numFmt w:val="bullet"/>
      <w:lvlText w:val=""/>
      <w:lvlJc w:val="left"/>
      <w:pPr>
        <w:ind w:left="902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48"/>
    <w:rsid w:val="00001D61"/>
    <w:rsid w:val="00004D53"/>
    <w:rsid w:val="000E53D0"/>
    <w:rsid w:val="001165C2"/>
    <w:rsid w:val="001205B1"/>
    <w:rsid w:val="00172347"/>
    <w:rsid w:val="00197723"/>
    <w:rsid w:val="00291C48"/>
    <w:rsid w:val="0032184C"/>
    <w:rsid w:val="00357840"/>
    <w:rsid w:val="003915BE"/>
    <w:rsid w:val="003E3E72"/>
    <w:rsid w:val="003E70B5"/>
    <w:rsid w:val="00494545"/>
    <w:rsid w:val="00622588"/>
    <w:rsid w:val="006C18D6"/>
    <w:rsid w:val="006E09B4"/>
    <w:rsid w:val="00713337"/>
    <w:rsid w:val="00782E30"/>
    <w:rsid w:val="008219D4"/>
    <w:rsid w:val="00823F41"/>
    <w:rsid w:val="008E0D3A"/>
    <w:rsid w:val="009C37A5"/>
    <w:rsid w:val="009D01D3"/>
    <w:rsid w:val="009E7AC9"/>
    <w:rsid w:val="00B00A12"/>
    <w:rsid w:val="00BC7064"/>
    <w:rsid w:val="00BE47C2"/>
    <w:rsid w:val="00C710EA"/>
    <w:rsid w:val="00DA270B"/>
    <w:rsid w:val="00DD29A8"/>
    <w:rsid w:val="00E175F9"/>
    <w:rsid w:val="00E3040C"/>
    <w:rsid w:val="00E354DB"/>
    <w:rsid w:val="00E4112A"/>
    <w:rsid w:val="00E4682E"/>
    <w:rsid w:val="00E5768F"/>
    <w:rsid w:val="00F62FC0"/>
    <w:rsid w:val="00FC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F078EB-CFA5-4435-B8C2-E9D76392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40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3040C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4112A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E4112A"/>
  </w:style>
  <w:style w:type="character" w:styleId="a7">
    <w:name w:val="Hyperlink"/>
    <w:basedOn w:val="a0"/>
    <w:uiPriority w:val="99"/>
    <w:unhideWhenUsed/>
    <w:rsid w:val="003E3E7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C3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C37A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C3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C37A5"/>
    <w:rPr>
      <w:sz w:val="18"/>
      <w:szCs w:val="18"/>
    </w:rPr>
  </w:style>
  <w:style w:type="paragraph" w:styleId="ac">
    <w:name w:val="List Paragraph"/>
    <w:basedOn w:val="a"/>
    <w:uiPriority w:val="34"/>
    <w:qFormat/>
    <w:rsid w:val="006C18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6B694F-F6DC-4104-B1D8-F95DFB71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风轻无痕</dc:creator>
  <cp:lastModifiedBy>Chen Sijia</cp:lastModifiedBy>
  <cp:revision>2</cp:revision>
  <cp:lastPrinted>2018-06-05T09:03:00Z</cp:lastPrinted>
  <dcterms:created xsi:type="dcterms:W3CDTF">2018-06-05T09:05:00Z</dcterms:created>
  <dcterms:modified xsi:type="dcterms:W3CDTF">2018-06-05T09:05:00Z</dcterms:modified>
</cp:coreProperties>
</file>